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325" w:rsidRDefault="00AF2325" w:rsidP="00AF232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Зведена таблиця визначення рівня досягнень дітей за освітніми напрямами у межах Базового компонента дошкільної освіти України </w:t>
      </w:r>
    </w:p>
    <w:p w:rsidR="00AF2325" w:rsidRPr="00905375" w:rsidRDefault="00AF2325" w:rsidP="00AF232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за 20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23</w:t>
      </w: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–</w:t>
      </w: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024 </w:t>
      </w: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н. р. у ЗДО №34 «Незабудка»</w:t>
      </w:r>
    </w:p>
    <w:tbl>
      <w:tblPr>
        <w:tblStyle w:val="a3"/>
        <w:tblW w:w="16018" w:type="dxa"/>
        <w:tblInd w:w="-572" w:type="dxa"/>
        <w:tblLook w:val="04A0" w:firstRow="1" w:lastRow="0" w:firstColumn="1" w:lastColumn="0" w:noHBand="0" w:noVBand="1"/>
      </w:tblPr>
      <w:tblGrid>
        <w:gridCol w:w="1213"/>
        <w:gridCol w:w="1263"/>
        <w:gridCol w:w="350"/>
        <w:gridCol w:w="444"/>
        <w:gridCol w:w="433"/>
        <w:gridCol w:w="361"/>
        <w:gridCol w:w="350"/>
        <w:gridCol w:w="401"/>
        <w:gridCol w:w="403"/>
        <w:gridCol w:w="361"/>
        <w:gridCol w:w="387"/>
        <w:gridCol w:w="404"/>
        <w:gridCol w:w="404"/>
        <w:gridCol w:w="361"/>
        <w:gridCol w:w="350"/>
        <w:gridCol w:w="404"/>
        <w:gridCol w:w="404"/>
        <w:gridCol w:w="387"/>
        <w:gridCol w:w="350"/>
        <w:gridCol w:w="404"/>
        <w:gridCol w:w="404"/>
        <w:gridCol w:w="365"/>
        <w:gridCol w:w="362"/>
        <w:gridCol w:w="494"/>
        <w:gridCol w:w="490"/>
        <w:gridCol w:w="476"/>
        <w:gridCol w:w="352"/>
        <w:gridCol w:w="376"/>
        <w:gridCol w:w="388"/>
        <w:gridCol w:w="400"/>
        <w:gridCol w:w="572"/>
        <w:gridCol w:w="661"/>
        <w:gridCol w:w="661"/>
        <w:gridCol w:w="583"/>
      </w:tblGrid>
      <w:tr w:rsidR="00AF2325" w:rsidTr="00EA5D75">
        <w:trPr>
          <w:trHeight w:val="1570"/>
        </w:trPr>
        <w:tc>
          <w:tcPr>
            <w:tcW w:w="1213" w:type="dxa"/>
            <w:vMerge w:val="restart"/>
          </w:tcPr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Вікова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 дітей)</w:t>
            </w:r>
          </w:p>
        </w:tc>
        <w:tc>
          <w:tcPr>
            <w:tcW w:w="1263" w:type="dxa"/>
            <w:vMerge w:val="restart"/>
          </w:tcPr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</w:p>
        </w:tc>
        <w:tc>
          <w:tcPr>
            <w:tcW w:w="1590" w:type="dxa"/>
            <w:gridSpan w:val="4"/>
          </w:tcPr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Освітній напрям «Особистість дитини»</w:t>
            </w:r>
          </w:p>
        </w:tc>
        <w:tc>
          <w:tcPr>
            <w:tcW w:w="1528" w:type="dxa"/>
            <w:gridSpan w:val="4"/>
          </w:tcPr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Освітній напрям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Дитина у соціумі</w:t>
            </w: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gridSpan w:val="4"/>
          </w:tcPr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Освітній напрям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Дитина в природному довкіллі</w:t>
            </w: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4"/>
          </w:tcPr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Освітній напрям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Дитина у світі мистецтва</w:t>
            </w: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  <w:gridSpan w:val="4"/>
          </w:tcPr>
          <w:p w:rsidR="00AF2325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 xml:space="preserve">Освітній напрям </w:t>
            </w:r>
          </w:p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дитини</w:t>
            </w: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gridSpan w:val="4"/>
          </w:tcPr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Освітній напрям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Дитина в сенсорно-пізнавальному просторі</w:t>
            </w: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gridSpan w:val="4"/>
          </w:tcPr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Освітній напрям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Мовлення дитини</w:t>
            </w:r>
            <w:r w:rsidRPr="00175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4" w:type="dxa"/>
            <w:gridSpan w:val="4"/>
          </w:tcPr>
          <w:p w:rsidR="00AF2325" w:rsidRPr="001754D1" w:rsidRDefault="00AF2325" w:rsidP="00EA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</w:p>
        </w:tc>
      </w:tr>
      <w:tr w:rsidR="00AF2325" w:rsidRPr="00F1746D" w:rsidTr="00EA5D75">
        <w:trPr>
          <w:trHeight w:val="228"/>
        </w:trPr>
        <w:tc>
          <w:tcPr>
            <w:tcW w:w="1213" w:type="dxa"/>
            <w:vMerge/>
          </w:tcPr>
          <w:p w:rsidR="00AF2325" w:rsidRDefault="00AF2325" w:rsidP="00EA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AF2325" w:rsidRDefault="00AF2325" w:rsidP="00EA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4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35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1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08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09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1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89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1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1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1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9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1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1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6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62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0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00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81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3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76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91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06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72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76C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81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 w:rsidRPr="00DB7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%</w:t>
            </w:r>
          </w:p>
        </w:tc>
        <w:tc>
          <w:tcPr>
            <w:tcW w:w="661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76C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575" w:type="dxa"/>
          </w:tcPr>
          <w:p w:rsidR="00AF2325" w:rsidRPr="00F1746D" w:rsidRDefault="00AF2325" w:rsidP="00EA5D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4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17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76C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</w:tr>
      <w:tr w:rsidR="00AF2325" w:rsidRPr="00EA0C1C" w:rsidTr="00EA5D75">
        <w:trPr>
          <w:trHeight w:val="342"/>
        </w:trPr>
        <w:tc>
          <w:tcPr>
            <w:tcW w:w="1213" w:type="dxa"/>
            <w:vMerge w:val="restart"/>
          </w:tcPr>
          <w:p w:rsidR="00AF2325" w:rsidRPr="00EA0C1C" w:rsidRDefault="00AF2325" w:rsidP="00EA5D75">
            <w:pPr>
              <w:jc w:val="center"/>
              <w:rPr>
                <w:rFonts w:ascii="Times New Roman" w:hAnsi="Times New Roman" w:cs="Times New Roman"/>
              </w:rPr>
            </w:pPr>
            <w:r w:rsidRPr="00EA0C1C">
              <w:rPr>
                <w:rFonts w:ascii="Times New Roman" w:hAnsi="Times New Roman" w:cs="Times New Roman"/>
              </w:rPr>
              <w:t>Молодша група</w:t>
            </w:r>
          </w:p>
        </w:tc>
        <w:tc>
          <w:tcPr>
            <w:tcW w:w="1263" w:type="dxa"/>
          </w:tcPr>
          <w:p w:rsidR="00AF2325" w:rsidRDefault="00AF2325" w:rsidP="00EA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5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8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6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3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06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2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A0C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58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76/</w:t>
            </w:r>
            <w:r w:rsidRPr="00EA0C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</w:t>
            </w:r>
          </w:p>
        </w:tc>
        <w:tc>
          <w:tcPr>
            <w:tcW w:w="6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173/</w:t>
            </w:r>
            <w:r w:rsidRPr="00EA0C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55</w:t>
            </w:r>
          </w:p>
        </w:tc>
        <w:tc>
          <w:tcPr>
            <w:tcW w:w="575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59/</w:t>
            </w:r>
            <w:r w:rsidRPr="00EA0C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</w:tr>
      <w:tr w:rsidR="00AF2325" w:rsidTr="00EA5D75">
        <w:trPr>
          <w:trHeight w:val="542"/>
        </w:trPr>
        <w:tc>
          <w:tcPr>
            <w:tcW w:w="1213" w:type="dxa"/>
            <w:vMerge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AF2325" w:rsidRDefault="00AF2325" w:rsidP="00EA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</w:tr>
      <w:tr w:rsidR="00AF2325" w:rsidRPr="00EA0C1C" w:rsidTr="00EA5D75">
        <w:trPr>
          <w:trHeight w:val="342"/>
        </w:trPr>
        <w:tc>
          <w:tcPr>
            <w:tcW w:w="1213" w:type="dxa"/>
            <w:vMerge w:val="restart"/>
          </w:tcPr>
          <w:p w:rsidR="00AF2325" w:rsidRPr="00EA0C1C" w:rsidRDefault="00AF2325" w:rsidP="00EA5D75">
            <w:pPr>
              <w:jc w:val="center"/>
              <w:rPr>
                <w:rFonts w:ascii="Times New Roman" w:hAnsi="Times New Roman" w:cs="Times New Roman"/>
              </w:rPr>
            </w:pPr>
            <w:r w:rsidRPr="00EA0C1C">
              <w:rPr>
                <w:rFonts w:ascii="Times New Roman" w:hAnsi="Times New Roman" w:cs="Times New Roman"/>
              </w:rPr>
              <w:t>Середня група</w:t>
            </w:r>
          </w:p>
        </w:tc>
        <w:tc>
          <w:tcPr>
            <w:tcW w:w="1263" w:type="dxa"/>
          </w:tcPr>
          <w:p w:rsidR="00AF2325" w:rsidRDefault="00AF2325" w:rsidP="00EA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5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6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6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Pr="00EA0C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58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35/</w:t>
            </w:r>
            <w:r w:rsidRPr="00EA0C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</w:t>
            </w:r>
          </w:p>
        </w:tc>
        <w:tc>
          <w:tcPr>
            <w:tcW w:w="6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121/</w:t>
            </w:r>
            <w:r w:rsidRPr="00EA0C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64</w:t>
            </w:r>
          </w:p>
        </w:tc>
        <w:tc>
          <w:tcPr>
            <w:tcW w:w="575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17/</w:t>
            </w:r>
            <w:r w:rsidRPr="00EA0C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</w:tr>
      <w:tr w:rsidR="00AF2325" w:rsidTr="00EA5D75">
        <w:trPr>
          <w:trHeight w:val="528"/>
        </w:trPr>
        <w:tc>
          <w:tcPr>
            <w:tcW w:w="1213" w:type="dxa"/>
            <w:vMerge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AF2325" w:rsidRDefault="00AF2325" w:rsidP="00EA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</w:tr>
      <w:tr w:rsidR="00AF2325" w:rsidRPr="00EA0C1C" w:rsidTr="00EA5D75">
        <w:trPr>
          <w:trHeight w:val="314"/>
        </w:trPr>
        <w:tc>
          <w:tcPr>
            <w:tcW w:w="1213" w:type="dxa"/>
            <w:vMerge w:val="restart"/>
          </w:tcPr>
          <w:p w:rsidR="00AF2325" w:rsidRPr="00EA0C1C" w:rsidRDefault="00AF2325" w:rsidP="00EA5D75">
            <w:pPr>
              <w:jc w:val="center"/>
              <w:rPr>
                <w:rFonts w:ascii="Times New Roman" w:hAnsi="Times New Roman" w:cs="Times New Roman"/>
              </w:rPr>
            </w:pPr>
            <w:r w:rsidRPr="00EA0C1C">
              <w:rPr>
                <w:rFonts w:ascii="Times New Roman" w:hAnsi="Times New Roman" w:cs="Times New Roman"/>
              </w:rPr>
              <w:t>Старша група</w:t>
            </w:r>
          </w:p>
        </w:tc>
        <w:tc>
          <w:tcPr>
            <w:tcW w:w="1263" w:type="dxa"/>
          </w:tcPr>
          <w:p w:rsidR="00AF2325" w:rsidRDefault="00AF2325" w:rsidP="00EA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5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9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6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0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2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C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6C6B2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58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749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53</w:t>
            </w:r>
          </w:p>
        </w:tc>
        <w:tc>
          <w:tcPr>
            <w:tcW w:w="661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749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575" w:type="dxa"/>
          </w:tcPr>
          <w:p w:rsidR="00AF2325" w:rsidRPr="00EA0C1C" w:rsidRDefault="00AF2325" w:rsidP="00EA5D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EA0C1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0749E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</w:tr>
      <w:tr w:rsidR="00AF2325" w:rsidTr="00EA5D75">
        <w:trPr>
          <w:trHeight w:val="528"/>
        </w:trPr>
        <w:tc>
          <w:tcPr>
            <w:tcW w:w="1213" w:type="dxa"/>
            <w:vMerge/>
          </w:tcPr>
          <w:p w:rsidR="00AF2325" w:rsidRDefault="00AF2325" w:rsidP="00EA5D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AF2325" w:rsidRDefault="00AF2325" w:rsidP="00EA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AF2325" w:rsidRPr="006E142F" w:rsidRDefault="00AF2325" w:rsidP="00EA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AF2325" w:rsidRPr="00804A6A" w:rsidRDefault="00AF2325" w:rsidP="00EA5D75">
            <w:pPr>
              <w:rPr>
                <w:rFonts w:ascii="Times New Roman" w:hAnsi="Times New Roman" w:cs="Times New Roman"/>
              </w:rPr>
            </w:pPr>
          </w:p>
        </w:tc>
      </w:tr>
    </w:tbl>
    <w:p w:rsidR="00AF2325" w:rsidRDefault="00AF2325" w:rsidP="00AF23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2325" w:rsidRPr="00E90DCB" w:rsidRDefault="00AF2325" w:rsidP="00AF2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0DCB">
        <w:rPr>
          <w:rFonts w:ascii="Times New Roman" w:hAnsi="Times New Roman" w:cs="Times New Roman"/>
          <w:b/>
          <w:bCs/>
          <w:sz w:val="28"/>
          <w:szCs w:val="28"/>
        </w:rPr>
        <w:t>Рівні засвоєння: В – високий рівень, Д – достатній рівень, С – середній рівень, П – початковий рівень</w:t>
      </w:r>
    </w:p>
    <w:p w:rsidR="00AF2325" w:rsidRPr="00E90DCB" w:rsidRDefault="00AF2325" w:rsidP="00AF2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0DCB">
        <w:rPr>
          <w:rFonts w:ascii="Times New Roman" w:hAnsi="Times New Roman" w:cs="Times New Roman"/>
          <w:b/>
          <w:bCs/>
          <w:sz w:val="28"/>
          <w:szCs w:val="28"/>
        </w:rPr>
        <w:t>Директор ___________________Уляна БАЗАВЛЯК</w:t>
      </w:r>
    </w:p>
    <w:p w:rsidR="00AF2325" w:rsidRPr="00E90DCB" w:rsidRDefault="00AF2325" w:rsidP="00AF2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0DCB">
        <w:rPr>
          <w:rFonts w:ascii="Times New Roman" w:hAnsi="Times New Roman" w:cs="Times New Roman"/>
          <w:b/>
          <w:bCs/>
          <w:sz w:val="28"/>
          <w:szCs w:val="28"/>
        </w:rPr>
        <w:t>Вихователь-методист _________Надія СТОВБЕНКО</w:t>
      </w:r>
    </w:p>
    <w:p w:rsidR="00AF2325" w:rsidRDefault="00AF2325" w:rsidP="00AF2325">
      <w:pPr>
        <w:rPr>
          <w:rFonts w:ascii="Times New Roman" w:hAnsi="Times New Roman" w:cs="Times New Roman"/>
          <w:sz w:val="28"/>
          <w:szCs w:val="28"/>
        </w:rPr>
      </w:pPr>
    </w:p>
    <w:p w:rsidR="00AF2325" w:rsidRDefault="00AF2325" w:rsidP="00AF2325">
      <w:pPr>
        <w:rPr>
          <w:rFonts w:ascii="Times New Roman" w:hAnsi="Times New Roman" w:cs="Times New Roman"/>
          <w:sz w:val="28"/>
          <w:szCs w:val="28"/>
        </w:rPr>
      </w:pPr>
    </w:p>
    <w:p w:rsidR="00AF2325" w:rsidRDefault="00AF2325" w:rsidP="00AF2325">
      <w:pPr>
        <w:rPr>
          <w:rFonts w:ascii="Times New Roman" w:hAnsi="Times New Roman" w:cs="Times New Roman"/>
          <w:sz w:val="28"/>
          <w:szCs w:val="28"/>
        </w:rPr>
      </w:pPr>
    </w:p>
    <w:p w:rsidR="00AF2325" w:rsidRDefault="00AF2325" w:rsidP="00AF232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Дані</w:t>
      </w: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моніторингу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якості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дітей</w:t>
      </w: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</w:p>
    <w:p w:rsidR="00AF2325" w:rsidRPr="00905375" w:rsidRDefault="00AF2325" w:rsidP="00AF232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за 20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23</w:t>
      </w: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–</w:t>
      </w: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024 </w:t>
      </w:r>
      <w:r w:rsidRPr="0090537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н. р. у ЗДО №34 «Незабудка»</w:t>
      </w:r>
    </w:p>
    <w:tbl>
      <w:tblPr>
        <w:tblStyle w:val="a3"/>
        <w:tblW w:w="16160" w:type="dxa"/>
        <w:tblInd w:w="-572" w:type="dxa"/>
        <w:tblLook w:val="04A0" w:firstRow="1" w:lastRow="0" w:firstColumn="1" w:lastColumn="0" w:noHBand="0" w:noVBand="1"/>
      </w:tblPr>
      <w:tblGrid>
        <w:gridCol w:w="1175"/>
        <w:gridCol w:w="1805"/>
        <w:gridCol w:w="360"/>
        <w:gridCol w:w="456"/>
        <w:gridCol w:w="456"/>
        <w:gridCol w:w="379"/>
        <w:gridCol w:w="350"/>
        <w:gridCol w:w="376"/>
        <w:gridCol w:w="456"/>
        <w:gridCol w:w="372"/>
        <w:gridCol w:w="456"/>
        <w:gridCol w:w="456"/>
        <w:gridCol w:w="456"/>
        <w:gridCol w:w="372"/>
        <w:gridCol w:w="350"/>
        <w:gridCol w:w="456"/>
        <w:gridCol w:w="456"/>
        <w:gridCol w:w="372"/>
        <w:gridCol w:w="350"/>
        <w:gridCol w:w="456"/>
        <w:gridCol w:w="456"/>
        <w:gridCol w:w="372"/>
        <w:gridCol w:w="397"/>
        <w:gridCol w:w="485"/>
        <w:gridCol w:w="474"/>
        <w:gridCol w:w="473"/>
        <w:gridCol w:w="350"/>
        <w:gridCol w:w="354"/>
        <w:gridCol w:w="456"/>
        <w:gridCol w:w="372"/>
        <w:gridCol w:w="675"/>
        <w:gridCol w:w="1141"/>
      </w:tblGrid>
      <w:tr w:rsidR="00AF2325" w:rsidRPr="000571A0" w:rsidTr="00EA5D75">
        <w:trPr>
          <w:trHeight w:val="1570"/>
        </w:trPr>
        <w:tc>
          <w:tcPr>
            <w:tcW w:w="2980" w:type="dxa"/>
            <w:gridSpan w:val="2"/>
            <w:vMerge w:val="restart"/>
            <w:shd w:val="clear" w:color="auto" w:fill="FF0000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Вікова група</w:t>
            </w:r>
          </w:p>
        </w:tc>
        <w:tc>
          <w:tcPr>
            <w:tcW w:w="1661" w:type="dxa"/>
            <w:gridSpan w:val="4"/>
            <w:shd w:val="clear" w:color="auto" w:fill="FFC000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напрям «Особистість дитини»</w:t>
            </w:r>
          </w:p>
        </w:tc>
        <w:tc>
          <w:tcPr>
            <w:tcW w:w="1554" w:type="dxa"/>
            <w:gridSpan w:val="4"/>
            <w:shd w:val="clear" w:color="auto" w:fill="92D050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напрям «Дитина у соціумі»</w:t>
            </w:r>
          </w:p>
        </w:tc>
        <w:tc>
          <w:tcPr>
            <w:tcW w:w="1576" w:type="dxa"/>
            <w:gridSpan w:val="4"/>
            <w:shd w:val="clear" w:color="auto" w:fill="D9E2F3" w:themeFill="accent1" w:themeFillTint="33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напрям «Дитина в природному довкіллі»</w:t>
            </w:r>
          </w:p>
        </w:tc>
        <w:tc>
          <w:tcPr>
            <w:tcW w:w="1545" w:type="dxa"/>
            <w:gridSpan w:val="4"/>
            <w:shd w:val="clear" w:color="auto" w:fill="F4B083" w:themeFill="accent2" w:themeFillTint="99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напрям «Дитина у світі мистецтва»</w:t>
            </w:r>
          </w:p>
        </w:tc>
        <w:tc>
          <w:tcPr>
            <w:tcW w:w="1554" w:type="dxa"/>
            <w:gridSpan w:val="4"/>
            <w:shd w:val="clear" w:color="auto" w:fill="C5E0B3" w:themeFill="accent6" w:themeFillTint="66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Освітній напрям </w:t>
            </w:r>
          </w:p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 дитини»</w:t>
            </w:r>
          </w:p>
        </w:tc>
        <w:tc>
          <w:tcPr>
            <w:tcW w:w="1829" w:type="dxa"/>
            <w:gridSpan w:val="4"/>
            <w:shd w:val="clear" w:color="auto" w:fill="E7E6E6" w:themeFill="background2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напрям «Дитина в сенсорно-пізнавальному просторі»</w:t>
            </w:r>
          </w:p>
        </w:tc>
        <w:tc>
          <w:tcPr>
            <w:tcW w:w="1540" w:type="dxa"/>
            <w:gridSpan w:val="4"/>
            <w:shd w:val="clear" w:color="auto" w:fill="FBE4D5" w:themeFill="accent2" w:themeFillTint="33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напрям «Мовлення дитини»</w:t>
            </w:r>
          </w:p>
        </w:tc>
        <w:tc>
          <w:tcPr>
            <w:tcW w:w="1921" w:type="dxa"/>
            <w:gridSpan w:val="2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Висновки</w:t>
            </w:r>
          </w:p>
        </w:tc>
      </w:tr>
      <w:tr w:rsidR="00AF2325" w:rsidRPr="000571A0" w:rsidTr="00EA5D75">
        <w:trPr>
          <w:trHeight w:val="228"/>
        </w:trPr>
        <w:tc>
          <w:tcPr>
            <w:tcW w:w="2980" w:type="dxa"/>
            <w:gridSpan w:val="2"/>
            <w:vMerge/>
            <w:shd w:val="clear" w:color="auto" w:fill="FF000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C00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21" w:type="dxa"/>
            <w:shd w:val="clear" w:color="auto" w:fill="FFC00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56" w:type="dxa"/>
            <w:shd w:val="clear" w:color="auto" w:fill="FFC00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04" w:type="dxa"/>
            <w:shd w:val="clear" w:color="auto" w:fill="FFC00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0" w:type="dxa"/>
            <w:shd w:val="clear" w:color="auto" w:fill="92D05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76" w:type="dxa"/>
            <w:shd w:val="clear" w:color="auto" w:fill="92D05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56" w:type="dxa"/>
            <w:shd w:val="clear" w:color="auto" w:fill="92D05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72" w:type="dxa"/>
            <w:shd w:val="clear" w:color="auto" w:fill="92D05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76" w:type="dxa"/>
            <w:shd w:val="clear" w:color="auto" w:fill="D9E2F3" w:themeFill="accent1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56" w:type="dxa"/>
            <w:shd w:val="clear" w:color="auto" w:fill="D9E2F3" w:themeFill="accent1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0" w:type="dxa"/>
            <w:shd w:val="clear" w:color="auto" w:fill="F4B083" w:themeFill="accent2" w:themeFillTint="99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62" w:type="dxa"/>
            <w:shd w:val="clear" w:color="auto" w:fill="F4B083" w:themeFill="accent2" w:themeFillTint="99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56" w:type="dxa"/>
            <w:shd w:val="clear" w:color="auto" w:fill="F4B083" w:themeFill="accent2" w:themeFillTint="99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77" w:type="dxa"/>
            <w:shd w:val="clear" w:color="auto" w:fill="F4B083" w:themeFill="accent2" w:themeFillTint="99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0" w:type="dxa"/>
            <w:shd w:val="clear" w:color="auto" w:fill="C5E0B3" w:themeFill="accent6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76" w:type="dxa"/>
            <w:shd w:val="clear" w:color="auto" w:fill="C5E0B3" w:themeFill="accent6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56" w:type="dxa"/>
            <w:shd w:val="clear" w:color="auto" w:fill="C5E0B3" w:themeFill="accent6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72" w:type="dxa"/>
            <w:shd w:val="clear" w:color="auto" w:fill="C5E0B3" w:themeFill="accent6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97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85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74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73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1" w:type="dxa"/>
            <w:shd w:val="clear" w:color="auto" w:fill="FBE4D5" w:themeFill="accent2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358" w:type="dxa"/>
            <w:shd w:val="clear" w:color="auto" w:fill="FBE4D5" w:themeFill="accent2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375" w:type="dxa"/>
            <w:shd w:val="clear" w:color="auto" w:fill="FBE4D5" w:themeFill="accent2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962" w:type="dxa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 дітей</w:t>
            </w:r>
          </w:p>
        </w:tc>
        <w:tc>
          <w:tcPr>
            <w:tcW w:w="959" w:type="dxa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обстежено</w:t>
            </w:r>
          </w:p>
        </w:tc>
      </w:tr>
      <w:tr w:rsidR="00AF2325" w:rsidRPr="000571A0" w:rsidTr="00EA5D75">
        <w:trPr>
          <w:trHeight w:val="342"/>
        </w:trPr>
        <w:tc>
          <w:tcPr>
            <w:tcW w:w="1175" w:type="dxa"/>
            <w:vMerge w:val="restart"/>
            <w:shd w:val="clear" w:color="auto" w:fill="B4C6E7" w:themeFill="accent1" w:themeFillTint="66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1A0">
              <w:rPr>
                <w:rFonts w:ascii="Times New Roman" w:hAnsi="Times New Roman" w:cs="Times New Roman"/>
                <w:b/>
                <w:bCs/>
              </w:rPr>
              <w:t>Старша група</w:t>
            </w:r>
          </w:p>
        </w:tc>
        <w:tc>
          <w:tcPr>
            <w:tcW w:w="1805" w:type="dxa"/>
            <w:shd w:val="clear" w:color="auto" w:fill="B4C6E7" w:themeFill="accent1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«Метелик»</w:t>
            </w:r>
          </w:p>
        </w:tc>
        <w:tc>
          <w:tcPr>
            <w:tcW w:w="380" w:type="dxa"/>
            <w:shd w:val="clear" w:color="auto" w:fill="FFC00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shd w:val="clear" w:color="auto" w:fill="FFC00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shd w:val="clear" w:color="auto" w:fill="FFC00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4" w:type="dxa"/>
            <w:shd w:val="clear" w:color="auto" w:fill="FFC00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92D05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92D05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56" w:type="dxa"/>
            <w:shd w:val="clear" w:color="auto" w:fill="92D05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2" w:type="dxa"/>
            <w:shd w:val="clear" w:color="auto" w:fill="92D050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D9E2F3" w:themeFill="accent1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6" w:type="dxa"/>
            <w:shd w:val="clear" w:color="auto" w:fill="D9E2F3" w:themeFill="accent1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F4B083" w:themeFill="accent2" w:themeFillTint="99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2" w:type="dxa"/>
            <w:shd w:val="clear" w:color="auto" w:fill="F4B083" w:themeFill="accent2" w:themeFillTint="99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shd w:val="clear" w:color="auto" w:fill="F4B083" w:themeFill="accent2" w:themeFillTint="99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7" w:type="dxa"/>
            <w:shd w:val="clear" w:color="auto" w:fill="F4B083" w:themeFill="accent2" w:themeFillTint="99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" w:type="dxa"/>
            <w:shd w:val="clear" w:color="auto" w:fill="C5E0B3" w:themeFill="accent6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C5E0B3" w:themeFill="accent6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shd w:val="clear" w:color="auto" w:fill="C5E0B3" w:themeFill="accent6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" w:type="dxa"/>
            <w:shd w:val="clear" w:color="auto" w:fill="C5E0B3" w:themeFill="accent6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85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4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3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1" w:type="dxa"/>
            <w:shd w:val="clear" w:color="auto" w:fill="FBE4D5" w:themeFill="accent2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8" w:type="dxa"/>
            <w:shd w:val="clear" w:color="auto" w:fill="FBE4D5" w:themeFill="accent2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dxa"/>
            <w:shd w:val="clear" w:color="auto" w:fill="FBE4D5" w:themeFill="accent2" w:themeFillTint="33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2" w:type="dxa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59" w:type="dxa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AF2325" w:rsidRPr="000571A0" w:rsidTr="00EA5D75">
        <w:trPr>
          <w:trHeight w:val="542"/>
        </w:trPr>
        <w:tc>
          <w:tcPr>
            <w:tcW w:w="1175" w:type="dxa"/>
            <w:vMerge/>
            <w:shd w:val="clear" w:color="auto" w:fill="B4C6E7" w:themeFill="accent1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5" w:type="dxa"/>
            <w:shd w:val="clear" w:color="auto" w:fill="B4C6E7" w:themeFill="accent1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«Калинонька»</w:t>
            </w:r>
          </w:p>
        </w:tc>
        <w:tc>
          <w:tcPr>
            <w:tcW w:w="380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1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04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2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7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2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5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3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1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8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F2325" w:rsidRPr="000571A0" w:rsidTr="00EA5D75">
        <w:trPr>
          <w:trHeight w:val="342"/>
        </w:trPr>
        <w:tc>
          <w:tcPr>
            <w:tcW w:w="1175" w:type="dxa"/>
            <w:vMerge w:val="restart"/>
            <w:shd w:val="clear" w:color="auto" w:fill="E7E6E6" w:themeFill="background2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1A0">
              <w:rPr>
                <w:rFonts w:ascii="Times New Roman" w:hAnsi="Times New Roman" w:cs="Times New Roman"/>
                <w:b/>
                <w:bCs/>
              </w:rPr>
              <w:t>Середня група</w:t>
            </w:r>
          </w:p>
        </w:tc>
        <w:tc>
          <w:tcPr>
            <w:tcW w:w="1805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«Віночок»</w:t>
            </w:r>
          </w:p>
        </w:tc>
        <w:tc>
          <w:tcPr>
            <w:tcW w:w="380" w:type="dxa"/>
            <w:shd w:val="clear" w:color="auto" w:fill="FFC000"/>
          </w:tcPr>
          <w:p w:rsidR="00AF2325" w:rsidRPr="007644A3" w:rsidRDefault="00AF2325" w:rsidP="00EA5D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4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2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7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3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5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AF2325" w:rsidRPr="000571A0" w:rsidTr="00EA5D75">
        <w:trPr>
          <w:trHeight w:val="528"/>
        </w:trPr>
        <w:tc>
          <w:tcPr>
            <w:tcW w:w="1175" w:type="dxa"/>
            <w:vMerge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5" w:type="dxa"/>
            <w:shd w:val="clear" w:color="auto" w:fill="E7E6E6" w:themeFill="background2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«Фіалочка»</w:t>
            </w:r>
          </w:p>
        </w:tc>
        <w:tc>
          <w:tcPr>
            <w:tcW w:w="380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1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4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2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7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2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5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3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8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5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59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F2325" w:rsidRPr="000571A0" w:rsidTr="00EA5D75">
        <w:trPr>
          <w:trHeight w:val="314"/>
        </w:trPr>
        <w:tc>
          <w:tcPr>
            <w:tcW w:w="1175" w:type="dxa"/>
            <w:vMerge w:val="restart"/>
            <w:shd w:val="clear" w:color="auto" w:fill="B4C6E7" w:themeFill="accent1" w:themeFillTint="66"/>
          </w:tcPr>
          <w:p w:rsidR="00AF2325" w:rsidRPr="000571A0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1A0">
              <w:rPr>
                <w:rFonts w:ascii="Times New Roman" w:hAnsi="Times New Roman" w:cs="Times New Roman"/>
                <w:b/>
                <w:bCs/>
              </w:rPr>
              <w:t>Молодша група</w:t>
            </w:r>
          </w:p>
        </w:tc>
        <w:tc>
          <w:tcPr>
            <w:tcW w:w="1805" w:type="dxa"/>
            <w:shd w:val="clear" w:color="auto" w:fill="B4C6E7" w:themeFill="accent1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«Сонечко»</w:t>
            </w:r>
          </w:p>
        </w:tc>
        <w:tc>
          <w:tcPr>
            <w:tcW w:w="380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1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4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2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2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7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2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5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3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1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8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5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9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F2325" w:rsidRPr="000571A0" w:rsidTr="00EA5D75">
        <w:trPr>
          <w:trHeight w:val="528"/>
        </w:trPr>
        <w:tc>
          <w:tcPr>
            <w:tcW w:w="1175" w:type="dxa"/>
            <w:vMerge/>
            <w:shd w:val="clear" w:color="auto" w:fill="B4C6E7" w:themeFill="accent1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B4C6E7" w:themeFill="accent1" w:themeFillTint="66"/>
          </w:tcPr>
          <w:p w:rsidR="00AF2325" w:rsidRPr="000571A0" w:rsidRDefault="00AF2325" w:rsidP="00EA5D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«Ромашка»</w:t>
            </w:r>
          </w:p>
        </w:tc>
        <w:tc>
          <w:tcPr>
            <w:tcW w:w="380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1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4" w:type="dxa"/>
            <w:shd w:val="clear" w:color="auto" w:fill="FFC00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2" w:type="dxa"/>
            <w:shd w:val="clear" w:color="auto" w:fill="92D050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" w:type="dxa"/>
            <w:shd w:val="clear" w:color="auto" w:fill="D9E2F3" w:themeFill="accent1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62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7" w:type="dxa"/>
            <w:shd w:val="clear" w:color="auto" w:fill="F4B083" w:themeFill="accent2" w:themeFillTint="99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" w:type="dxa"/>
            <w:shd w:val="clear" w:color="auto" w:fill="C5E0B3" w:themeFill="accent6" w:themeFillTint="66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5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3" w:type="dxa"/>
            <w:shd w:val="clear" w:color="auto" w:fill="E7E6E6" w:themeFill="background2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8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5" w:type="dxa"/>
            <w:shd w:val="clear" w:color="auto" w:fill="FBE4D5" w:themeFill="accent2" w:themeFillTint="33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9" w:type="dxa"/>
          </w:tcPr>
          <w:p w:rsidR="00AF2325" w:rsidRPr="007644A3" w:rsidRDefault="00AF2325" w:rsidP="00EA5D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AF2325" w:rsidRDefault="00AF2325" w:rsidP="00AF23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2325" w:rsidRPr="00C26A4B" w:rsidRDefault="00AF2325" w:rsidP="00AF2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1A0">
        <w:rPr>
          <w:rFonts w:ascii="Times New Roman" w:hAnsi="Times New Roman" w:cs="Times New Roman"/>
          <w:b/>
          <w:bCs/>
          <w:sz w:val="28"/>
          <w:szCs w:val="28"/>
        </w:rPr>
        <w:t xml:space="preserve">Рівні засвоєння: В – високий рівень, Д – достатній рівень, С – </w:t>
      </w:r>
      <w:r w:rsidRPr="00C26A4B">
        <w:rPr>
          <w:rFonts w:ascii="Times New Roman" w:hAnsi="Times New Roman" w:cs="Times New Roman"/>
          <w:b/>
          <w:bCs/>
          <w:sz w:val="28"/>
          <w:szCs w:val="28"/>
        </w:rPr>
        <w:t>середній рівень, П – початковий рівень</w:t>
      </w:r>
    </w:p>
    <w:p w:rsidR="00AF2325" w:rsidRPr="00C26A4B" w:rsidRDefault="00AF2325" w:rsidP="00AF2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A4B">
        <w:rPr>
          <w:rFonts w:ascii="Times New Roman" w:hAnsi="Times New Roman" w:cs="Times New Roman"/>
          <w:b/>
          <w:bCs/>
          <w:sz w:val="28"/>
          <w:szCs w:val="28"/>
        </w:rPr>
        <w:t>Директор 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C26A4B">
        <w:rPr>
          <w:rFonts w:ascii="Times New Roman" w:hAnsi="Times New Roman" w:cs="Times New Roman"/>
          <w:b/>
          <w:bCs/>
          <w:sz w:val="28"/>
          <w:szCs w:val="28"/>
        </w:rPr>
        <w:t>Уляна БАЗАВЛЯК</w:t>
      </w:r>
    </w:p>
    <w:p w:rsidR="00AF2325" w:rsidRPr="00C26A4B" w:rsidRDefault="00AF2325" w:rsidP="00AF2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6A4B">
        <w:rPr>
          <w:rFonts w:ascii="Times New Roman" w:hAnsi="Times New Roman" w:cs="Times New Roman"/>
          <w:b/>
          <w:bCs/>
          <w:sz w:val="28"/>
          <w:szCs w:val="28"/>
        </w:rPr>
        <w:t>Вихователь-методист _________Надія СТОВБЕНК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957826" w:rsidRPr="00162207" w:rsidRDefault="00957826">
      <w:pPr>
        <w:rPr>
          <w:lang w:val="en-US"/>
        </w:rPr>
      </w:pPr>
    </w:p>
    <w:sectPr w:rsidR="00957826" w:rsidRPr="00162207" w:rsidSect="00AE14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26"/>
    <w:rsid w:val="00162207"/>
    <w:rsid w:val="00957826"/>
    <w:rsid w:val="00A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96AF"/>
  <w15:chartTrackingRefBased/>
  <w15:docId w15:val="{AC5BF4B9-BECC-4CCD-8B10-22D49C59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1533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2023-12-21T10:19:00Z</dcterms:created>
  <dcterms:modified xsi:type="dcterms:W3CDTF">2023-12-21T10:41:00Z</dcterms:modified>
</cp:coreProperties>
</file>